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Starý klášter v Jablunkově</w:t>
      </w:r>
    </w:p>
    <w:p>
      <w:pPr>
        <w:pStyle w:val="Normal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</w:r>
    </w:p>
    <w:p>
      <w:pPr>
        <w:pStyle w:val="Normal"/>
        <w:jc w:val="left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</w:r>
    </w:p>
    <w:p>
      <w:pPr>
        <w:pStyle w:val="Tlotextu"/>
        <w:jc w:val="left"/>
        <w:rPr/>
      </w:pPr>
      <w:r>
        <w:rPr>
          <w:rFonts w:ascii="Arial" w:hAnsi="Arial"/>
          <w:sz w:val="21"/>
          <w:szCs w:val="21"/>
        </w:rPr>
        <w:t xml:space="preserve">Unikátní památka z poloviny 19. století. Starý klášter byl vystavěn v letech 1850-1856 a původně sloužil jako nemocnice a zázemí pro konvent Alžbětinek, který se staral o nemocné. </w:t>
        <w:br/>
        <w:t>Potřeba kláštera vznikla zejména díky odlehlosti Jablunkova.</w:t>
      </w:r>
    </w:p>
    <w:p>
      <w:pPr>
        <w:pStyle w:val="Tlotextu"/>
        <w:jc w:val="left"/>
        <w:rPr/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br/>
        <w:t>V současnosti se Starý klášter postupně rekonstruuje a návštěvníci si tak mohou prohlédnout jedinečnou budovu s mnoha, zejména architektonickými, zajímavostmi.</w:t>
        <w:br/>
        <w:t>K vidění jsou například historické kle</w:t>
      </w:r>
      <w:r>
        <w:rPr>
          <w:rFonts w:ascii="Arial" w:hAnsi="Arial"/>
          <w:sz w:val="21"/>
          <w:szCs w:val="21"/>
        </w:rPr>
        <w:t>n</w:t>
      </w:r>
      <w:r>
        <w:rPr>
          <w:rFonts w:ascii="Arial" w:hAnsi="Arial"/>
          <w:sz w:val="21"/>
          <w:szCs w:val="21"/>
        </w:rPr>
        <w:t>by, mariánské znaky nebo zajímavý systém vytápění pomocí mnoha komínů. Návštěvníky je oblíbená také unikátní oblásková studna nebo historické kamenné</w:t>
        <w:br/>
        <w:t xml:space="preserve">pece, ve kterých konvent pekl chleba. Nově je možné nahlédnout do částí katakomb, které byly v roce 2018 objeveny a mohou být součástí rozsáhlejšího systému pod samotným klášterem, jeho </w:t>
        <w:br/>
        <w:t>blízkém okolí a dokonce i některými částmi Jablunkova.</w:t>
        <w:br/>
        <w:br/>
        <w:t>V části kláštera sídlí Světové Muzeum a Knihovna Bible, které nabízí mnoho zajímavostí od poloviny 16. století do současnosti.</w:t>
        <w:br/>
        <w:br/>
        <w:t xml:space="preserve">Více informací o Starém klášteru naleznete na </w:t>
      </w:r>
      <w:hyperlink r:id="rId2">
        <w:r>
          <w:rPr>
            <w:rStyle w:val="Internetovodkaz"/>
            <w:rFonts w:ascii="Arial" w:hAnsi="Arial"/>
            <w:sz w:val="21"/>
            <w:szCs w:val="21"/>
          </w:rPr>
          <w:t>www.StaryKlaster.cz</w:t>
        </w:r>
      </w:hyperlink>
    </w:p>
    <w:p>
      <w:pPr>
        <w:pStyle w:val="Tlotextu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Tlotextu"/>
        <w:spacing w:before="0" w:after="1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aryKlaster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1</Pages>
  <Words>148</Words>
  <Characters>903</Characters>
  <CharactersWithSpaces>1054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2018-07-31T10:13:59Z</dcterms:created>
  <dc:creator/>
  <dc:description/>
  <dc:language>cs-CZ</dc:language>
  <cp:lastModifiedBy/>
  <dcterms:modified xsi:type="dcterms:W3CDTF">2018-07-31T10:30:59Z</dcterms:modified>
  <cp:revision>2</cp:revision>
  <dc:subject/>
  <dc:title/>
</cp:coreProperties>
</file>